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4579" w14:textId="76A8B928" w:rsidR="00176554" w:rsidRPr="001874F4" w:rsidRDefault="001874F4" w:rsidP="001874F4">
      <w:pPr>
        <w:jc w:val="center"/>
        <w:rPr>
          <w:b/>
          <w:bCs/>
          <w:sz w:val="28"/>
          <w:szCs w:val="28"/>
        </w:rPr>
      </w:pPr>
      <w:proofErr w:type="spellStart"/>
      <w:r w:rsidRPr="001874F4">
        <w:rPr>
          <w:b/>
          <w:bCs/>
          <w:sz w:val="28"/>
          <w:szCs w:val="28"/>
        </w:rPr>
        <w:t>Aighton</w:t>
      </w:r>
      <w:proofErr w:type="spellEnd"/>
      <w:r w:rsidRPr="001874F4">
        <w:rPr>
          <w:b/>
          <w:bCs/>
          <w:sz w:val="28"/>
          <w:szCs w:val="28"/>
        </w:rPr>
        <w:t xml:space="preserve"> Bailey and </w:t>
      </w:r>
      <w:proofErr w:type="spellStart"/>
      <w:r w:rsidRPr="001874F4">
        <w:rPr>
          <w:b/>
          <w:bCs/>
          <w:sz w:val="28"/>
          <w:szCs w:val="28"/>
        </w:rPr>
        <w:t>Chaigley</w:t>
      </w:r>
      <w:proofErr w:type="spellEnd"/>
      <w:r w:rsidRPr="001874F4">
        <w:rPr>
          <w:b/>
          <w:bCs/>
          <w:sz w:val="28"/>
          <w:szCs w:val="28"/>
        </w:rPr>
        <w:t xml:space="preserve"> Parish Council</w:t>
      </w:r>
    </w:p>
    <w:p w14:paraId="0033E47E" w14:textId="3155DD60" w:rsidR="001874F4" w:rsidRPr="001874F4" w:rsidRDefault="001874F4" w:rsidP="001874F4">
      <w:pPr>
        <w:jc w:val="center"/>
        <w:rPr>
          <w:b/>
          <w:bCs/>
          <w:sz w:val="28"/>
          <w:szCs w:val="28"/>
        </w:rPr>
      </w:pPr>
      <w:r w:rsidRPr="001874F4">
        <w:rPr>
          <w:b/>
          <w:bCs/>
          <w:sz w:val="28"/>
          <w:szCs w:val="28"/>
        </w:rPr>
        <w:t>Notice of conclusion of audit</w:t>
      </w:r>
    </w:p>
    <w:p w14:paraId="7FD98E0F" w14:textId="0FC4C474" w:rsidR="001874F4" w:rsidRDefault="001874F4" w:rsidP="001874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Governance and Accountability Return for the year ended 31 March 2023</w:t>
      </w:r>
    </w:p>
    <w:p w14:paraId="4E53A4B7" w14:textId="56B9812E" w:rsidR="001874F4" w:rsidRDefault="001874F4" w:rsidP="001874F4">
      <w:pPr>
        <w:jc w:val="center"/>
        <w:rPr>
          <w:sz w:val="24"/>
          <w:szCs w:val="24"/>
        </w:rPr>
      </w:pPr>
      <w:r>
        <w:rPr>
          <w:sz w:val="24"/>
          <w:szCs w:val="24"/>
        </w:rPr>
        <w:t>Sections 20(2) and 25 of the Local Audit and Accountability Act 2014</w:t>
      </w:r>
    </w:p>
    <w:p w14:paraId="2E6493DB" w14:textId="18261C8D" w:rsidR="001874F4" w:rsidRDefault="001874F4" w:rsidP="001874F4">
      <w:pPr>
        <w:jc w:val="center"/>
        <w:rPr>
          <w:sz w:val="24"/>
          <w:szCs w:val="24"/>
        </w:rPr>
      </w:pPr>
      <w:r>
        <w:rPr>
          <w:sz w:val="24"/>
          <w:szCs w:val="24"/>
        </w:rPr>
        <w:t>Accounts and Audit Regulations 2015 (SI 2105/234)</w:t>
      </w:r>
    </w:p>
    <w:p w14:paraId="78CC6155" w14:textId="77777777" w:rsidR="001874F4" w:rsidRDefault="001874F4" w:rsidP="001874F4">
      <w:pPr>
        <w:jc w:val="center"/>
        <w:rPr>
          <w:sz w:val="24"/>
          <w:szCs w:val="24"/>
        </w:rPr>
      </w:pPr>
    </w:p>
    <w:p w14:paraId="61AC3C71" w14:textId="2FB15690" w:rsidR="001874F4" w:rsidRPr="001874F4" w:rsidRDefault="001874F4" w:rsidP="001874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4F4">
        <w:rPr>
          <w:sz w:val="24"/>
          <w:szCs w:val="24"/>
        </w:rPr>
        <w:t xml:space="preserve">The audit of accounts for </w:t>
      </w:r>
      <w:proofErr w:type="spellStart"/>
      <w:r w:rsidRPr="001874F4">
        <w:rPr>
          <w:sz w:val="24"/>
          <w:szCs w:val="24"/>
        </w:rPr>
        <w:t>Aighton</w:t>
      </w:r>
      <w:proofErr w:type="spellEnd"/>
      <w:r w:rsidRPr="001874F4">
        <w:rPr>
          <w:sz w:val="24"/>
          <w:szCs w:val="24"/>
        </w:rPr>
        <w:t xml:space="preserve"> Bailey and </w:t>
      </w:r>
      <w:proofErr w:type="spellStart"/>
      <w:r w:rsidRPr="001874F4">
        <w:rPr>
          <w:sz w:val="24"/>
          <w:szCs w:val="24"/>
        </w:rPr>
        <w:t>Chaigley</w:t>
      </w:r>
      <w:proofErr w:type="spellEnd"/>
      <w:r w:rsidRPr="001874F4">
        <w:rPr>
          <w:sz w:val="24"/>
          <w:szCs w:val="24"/>
        </w:rPr>
        <w:t xml:space="preserve"> Parish Council for the year ended 31 March 2023 has been completed and the accounts have been published.</w:t>
      </w:r>
    </w:p>
    <w:p w14:paraId="13B4861E" w14:textId="77777777" w:rsidR="001874F4" w:rsidRDefault="001874F4" w:rsidP="001874F4">
      <w:pPr>
        <w:rPr>
          <w:sz w:val="24"/>
          <w:szCs w:val="24"/>
        </w:rPr>
      </w:pPr>
    </w:p>
    <w:p w14:paraId="3721182B" w14:textId="78D213EF" w:rsidR="001874F4" w:rsidRPr="001874F4" w:rsidRDefault="001874F4" w:rsidP="001874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4F4">
        <w:rPr>
          <w:sz w:val="24"/>
          <w:szCs w:val="24"/>
        </w:rPr>
        <w:t xml:space="preserve">The Annual Governance and Accountability Return is available for inspection by any local government elector of the area of </w:t>
      </w:r>
      <w:proofErr w:type="spellStart"/>
      <w:r w:rsidRPr="001874F4">
        <w:rPr>
          <w:sz w:val="24"/>
          <w:szCs w:val="24"/>
        </w:rPr>
        <w:t>Aighton</w:t>
      </w:r>
      <w:proofErr w:type="spellEnd"/>
      <w:r w:rsidRPr="001874F4">
        <w:rPr>
          <w:sz w:val="24"/>
          <w:szCs w:val="24"/>
        </w:rPr>
        <w:t xml:space="preserve"> Bailey and </w:t>
      </w:r>
      <w:proofErr w:type="spellStart"/>
      <w:r w:rsidRPr="001874F4">
        <w:rPr>
          <w:sz w:val="24"/>
          <w:szCs w:val="24"/>
        </w:rPr>
        <w:t>Chaigley</w:t>
      </w:r>
      <w:proofErr w:type="spellEnd"/>
      <w:r w:rsidRPr="001874F4">
        <w:rPr>
          <w:sz w:val="24"/>
          <w:szCs w:val="24"/>
        </w:rPr>
        <w:t xml:space="preserve"> Parish Council on application to:</w:t>
      </w:r>
    </w:p>
    <w:p w14:paraId="43972553" w14:textId="0E094B22" w:rsidR="001874F4" w:rsidRDefault="001874F4" w:rsidP="001874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74F4">
        <w:rPr>
          <w:sz w:val="24"/>
          <w:szCs w:val="24"/>
        </w:rPr>
        <w:t>Julie Chang, Parish Clerk, Pendleview Lambing Clough Lane, Hurst Green. BB7 9QN</w:t>
      </w:r>
    </w:p>
    <w:p w14:paraId="36EBD7E7" w14:textId="362E5634" w:rsidR="004B709E" w:rsidRDefault="001874F4" w:rsidP="004B709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Hours of inspection: by arrangement, 10am- 2pm, 6pm-8pm. Please note that the documents are available on the parish council website</w:t>
      </w:r>
      <w:r w:rsidR="004B709E">
        <w:rPr>
          <w:sz w:val="24"/>
          <w:szCs w:val="24"/>
        </w:rPr>
        <w:t>:</w:t>
      </w:r>
      <w:r>
        <w:rPr>
          <w:sz w:val="24"/>
          <w:szCs w:val="24"/>
        </w:rPr>
        <w:t xml:space="preserve"> hurst-green.co.uk </w:t>
      </w:r>
    </w:p>
    <w:p w14:paraId="5D500A52" w14:textId="77777777" w:rsidR="004B709E" w:rsidRDefault="004B709E" w:rsidP="004B709E">
      <w:pPr>
        <w:pStyle w:val="ListParagraph"/>
        <w:rPr>
          <w:sz w:val="24"/>
          <w:szCs w:val="24"/>
        </w:rPr>
      </w:pPr>
    </w:p>
    <w:p w14:paraId="6CE2A5F7" w14:textId="12822522" w:rsidR="004B709E" w:rsidRDefault="004B709E" w:rsidP="004B70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Copies will be provided to any person on payment of £5 for each copy of the Annual Governance and Accountability </w:t>
      </w:r>
      <w:proofErr w:type="gramStart"/>
      <w:r>
        <w:rPr>
          <w:sz w:val="24"/>
          <w:szCs w:val="24"/>
        </w:rPr>
        <w:t>return</w:t>
      </w:r>
      <w:proofErr w:type="gramEnd"/>
    </w:p>
    <w:p w14:paraId="4D2E63B9" w14:textId="77777777" w:rsidR="004B709E" w:rsidRDefault="004B709E" w:rsidP="004B709E">
      <w:pPr>
        <w:ind w:left="360"/>
        <w:rPr>
          <w:sz w:val="24"/>
          <w:szCs w:val="24"/>
        </w:rPr>
      </w:pPr>
    </w:p>
    <w:p w14:paraId="6487B75E" w14:textId="28C045E8" w:rsidR="004B709E" w:rsidRDefault="004B709E" w:rsidP="004B709E">
      <w:pPr>
        <w:ind w:left="360"/>
        <w:rPr>
          <w:sz w:val="24"/>
          <w:szCs w:val="24"/>
        </w:rPr>
      </w:pPr>
      <w:r>
        <w:rPr>
          <w:sz w:val="24"/>
          <w:szCs w:val="24"/>
        </w:rPr>
        <w:t>Announcement made by Julie Chang Parish Clerk</w:t>
      </w:r>
    </w:p>
    <w:p w14:paraId="74976508" w14:textId="2F840293" w:rsidR="004B709E" w:rsidRPr="004B709E" w:rsidRDefault="004B709E" w:rsidP="004B709E">
      <w:pPr>
        <w:ind w:left="360"/>
        <w:rPr>
          <w:sz w:val="24"/>
          <w:szCs w:val="24"/>
        </w:rPr>
      </w:pPr>
      <w:r>
        <w:rPr>
          <w:sz w:val="24"/>
          <w:szCs w:val="24"/>
        </w:rPr>
        <w:t>Date of announcement 05.08.23</w:t>
      </w:r>
    </w:p>
    <w:p w14:paraId="391A0120" w14:textId="77777777" w:rsidR="001874F4" w:rsidRPr="001874F4" w:rsidRDefault="001874F4" w:rsidP="001874F4">
      <w:pPr>
        <w:rPr>
          <w:sz w:val="24"/>
          <w:szCs w:val="24"/>
        </w:rPr>
      </w:pPr>
    </w:p>
    <w:sectPr w:rsidR="001874F4" w:rsidRPr="00187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4C9A"/>
    <w:multiLevelType w:val="hybridMultilevel"/>
    <w:tmpl w:val="F3E892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217F4"/>
    <w:multiLevelType w:val="hybridMultilevel"/>
    <w:tmpl w:val="14E4B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90605">
    <w:abstractNumId w:val="1"/>
  </w:num>
  <w:num w:numId="2" w16cid:durableId="37010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F4"/>
    <w:rsid w:val="00164DB3"/>
    <w:rsid w:val="00176554"/>
    <w:rsid w:val="001874F4"/>
    <w:rsid w:val="004044F7"/>
    <w:rsid w:val="004B709E"/>
    <w:rsid w:val="006E2A28"/>
    <w:rsid w:val="00907FEB"/>
    <w:rsid w:val="00F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2BAE"/>
  <w15:chartTrackingRefBased/>
  <w15:docId w15:val="{70B32C32-ECCA-4866-A653-1606043A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chang</dc:creator>
  <cp:keywords/>
  <dc:description/>
  <cp:lastModifiedBy>julie chang</cp:lastModifiedBy>
  <cp:revision>1</cp:revision>
  <cp:lastPrinted>2023-08-05T09:09:00Z</cp:lastPrinted>
  <dcterms:created xsi:type="dcterms:W3CDTF">2023-08-05T08:48:00Z</dcterms:created>
  <dcterms:modified xsi:type="dcterms:W3CDTF">2023-08-05T13:53:00Z</dcterms:modified>
</cp:coreProperties>
</file>